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C02" w:rsidRPr="00B30C02" w:rsidRDefault="00B30C02" w:rsidP="00B30C02">
      <w:pPr>
        <w:jc w:val="both"/>
        <w:rPr>
          <w:sz w:val="36"/>
          <w:szCs w:val="36"/>
        </w:rPr>
      </w:pPr>
      <w:r w:rsidRPr="00B30C02">
        <w:rPr>
          <w:sz w:val="36"/>
          <w:szCs w:val="36"/>
          <w:highlight w:val="yellow"/>
        </w:rPr>
        <w:t>LA IDEA DE PROGRESO INDEFINIDO Y SUS CONSECUENCIAS EN EUROPA Y AMÉRICA.</w:t>
      </w:r>
    </w:p>
    <w:p w:rsidR="00B30C02" w:rsidRDefault="00B30C02" w:rsidP="00B30C02">
      <w:pPr>
        <w:jc w:val="both"/>
      </w:pPr>
      <w:bookmarkStart w:id="0" w:name="_GoBack"/>
      <w:bookmarkEnd w:id="0"/>
    </w:p>
    <w:p w:rsidR="00B30C02" w:rsidRDefault="00B30C02" w:rsidP="00B30C02">
      <w:pPr>
        <w:jc w:val="both"/>
      </w:pPr>
    </w:p>
    <w:p w:rsidR="00B30C02" w:rsidRDefault="00B30C02" w:rsidP="00B30C02">
      <w:pPr>
        <w:jc w:val="both"/>
      </w:pPr>
      <w:r>
        <w:t xml:space="preserve">1. </w:t>
      </w:r>
      <w:r w:rsidRPr="00B30C02">
        <w:rPr>
          <w:b/>
          <w:bCs/>
        </w:rPr>
        <w:t>Progreso indefinido:</w:t>
      </w:r>
      <w:r>
        <w:t xml:space="preserve"> durante el siglo XIX, y gracias al desarrollo de la industrialización, se acrecentó la sensación de optimismo, respecto a los beneficios y posibles garantías de una economía que crecía a pasos agigantados, en particular para el grupo de los burgueses. Dentro del mismo proceso de industrialización, se evidenciaron cambios significativos en torno a las ciencias y la tecnología. Todos estos avances generaron la idea de que, a través del uso de la razón, las sociedades podían alcanzar un desarrollo que no presentaba límites, más los que proponía cada individuo. Esto, en contraposición de la denominada “verdad absoluta”, planteada por la religión durante la Edad Media. Siendo evidente el avance en los diferentes ámbitos, se propuso que la historia de los seres humanos presentaba un desarrollo lineal y orientado al progreso constante, pasando, desde un pasado primitivo y arcaico, a un futuro prometedor y civilizado, el cual estaba fundamentado en la ciencia y la razón. </w:t>
      </w:r>
    </w:p>
    <w:p w:rsidR="00B30C02" w:rsidRDefault="00B30C02" w:rsidP="00B30C02">
      <w:pPr>
        <w:jc w:val="both"/>
      </w:pPr>
      <w:r>
        <w:t xml:space="preserve">2. </w:t>
      </w:r>
      <w:r w:rsidRPr="00B30C02">
        <w:rPr>
          <w:b/>
          <w:bCs/>
        </w:rPr>
        <w:t>Expresiones del progreso</w:t>
      </w:r>
      <w:r>
        <w:t xml:space="preserve">: el progreso se medía en función de los resultados de los procesos de cambio en diferentes ámbitos, aunque todos ellos relacionados con la ciencia y la tecnología. A partir de dicha realidad, se comenzó a buscar la explicación de los fenómenos de la naturaleza, criticando toda la verdad dogmáticamente impuesta durante los siglos anteriores, ya que los científicos consideraban que las explicaciones religiosas eran fruto de la ignorancia o la superstición. Uno de los avances más importantes, respecto del progreso de esta época, es la especialización de las ciencias. Debido a los cambios en la mentalidad de las personas, aparecieron nuevos personajes, y sus investigaciones llegaron a cambiar el panorama, respecto a aspectos como la medicina, la ingeniería, la psicología, entre otras áreas del conocimiento. </w:t>
      </w:r>
    </w:p>
    <w:p w:rsidR="00B30C02" w:rsidRDefault="00B30C02" w:rsidP="00B30C02">
      <w:pPr>
        <w:jc w:val="both"/>
      </w:pPr>
      <w:r>
        <w:t xml:space="preserve">3. </w:t>
      </w:r>
      <w:r w:rsidRPr="00B30C02">
        <w:rPr>
          <w:b/>
          <w:bCs/>
        </w:rPr>
        <w:t>Las nuevas miradas intelectuales</w:t>
      </w:r>
      <w:r>
        <w:t xml:space="preserve">: a finales del siglo XVIII y durante el siglo XIX, se desarrollaron diversos cambios en las mentalidades en Europa. Dichos cambios dicen relación con los postulados de la Ilustración (el uso de la razón), la que comenzó a criticar lo dogmáticamente impuesto por la religión, el origen divino de la vida y la existencia de un Dios creador omnipotente. A partir de dichos cambios, nacieron nuevas miradas intelectuales. </w:t>
      </w:r>
    </w:p>
    <w:p w:rsidR="00B30C02" w:rsidRDefault="00B30C02" w:rsidP="00B30C02">
      <w:pPr>
        <w:jc w:val="both"/>
      </w:pPr>
      <w:r>
        <w:t>4</w:t>
      </w:r>
      <w:r w:rsidRPr="00B30C02">
        <w:rPr>
          <w:b/>
          <w:bCs/>
        </w:rPr>
        <w:t>. Ordenamiento social</w:t>
      </w:r>
      <w:r>
        <w:t xml:space="preserve">: el cambio del siglo XVIII al XIX, evidenció una serie de transformaciones importantes, muchas de ellas en materia social, a partir de los postulados generados por las nuevas mentalidades. Estas cambiaron las formas de concebir el origen y la existencia de la humanidad, y sus formas de organización política y sociocultural. A partir de los cambios tecnológicos y productivos, las sociedades cambiaron también: el surgimiento de una burguesía protagónica produjo en Europa, primero, y luego en el mundo, la reestructuración en torno a la propiedad privada y a la economía industrializada del nuevo siglo. Las nuevas sociedades en Europa, pero también las antiguas colonias españolas en América, presentaron patrones diferentes a los de sus antepasados durante la época colonial. Si bien la jerarquía social no es la misma, presenta un ordenamiento basado en la hegemonía de los burgueses y el poder del capital como mecanismo principal en la búsqueda del progreso. Este progreso se medía en función de dicho capital. El rango de elitismo generado revivió, a su vez, las características de la aristocracia, ahora representada por comerciantes, intelectuales, banqueros y artistas. </w:t>
      </w:r>
    </w:p>
    <w:p w:rsidR="00B30C02" w:rsidRDefault="00B30C02" w:rsidP="00B30C02">
      <w:pPr>
        <w:jc w:val="both"/>
      </w:pPr>
      <w:r>
        <w:lastRenderedPageBreak/>
        <w:t xml:space="preserve">5. </w:t>
      </w:r>
      <w:r w:rsidRPr="00B30C02">
        <w:rPr>
          <w:b/>
          <w:bCs/>
        </w:rPr>
        <w:t xml:space="preserve">Segunda etapa </w:t>
      </w:r>
      <w:r w:rsidRPr="00B30C02">
        <w:rPr>
          <w:b/>
          <w:bCs/>
        </w:rPr>
        <w:t>de la</w:t>
      </w:r>
      <w:r w:rsidRPr="00B30C02">
        <w:rPr>
          <w:b/>
          <w:bCs/>
        </w:rPr>
        <w:t xml:space="preserve"> Revolución Industrial (1850 – 1915</w:t>
      </w:r>
      <w:r>
        <w:t xml:space="preserve">): esta etapa de la Revolución Industrial se caracterizó por dos fenómenos paralelos: </w:t>
      </w:r>
    </w:p>
    <w:p w:rsidR="00B30C02" w:rsidRDefault="00B30C02" w:rsidP="00B30C02">
      <w:pPr>
        <w:jc w:val="both"/>
      </w:pPr>
      <w:r>
        <w:t xml:space="preserve">6.1. Una notable aceleración del progreso tecnológico: orientado principalmente al desarrollo de los transportes y las comunicaciones. Dentro de dichos avances destacan las nuevas formas de trabajar las materias primas. En los metales, principalmente en el tratamiento del hierro, la forma de producir cambió drásticamente, ya que en un principio el proceso de fabricación de elementos ferrosos, como estructuras o herramientas, se realizaba mediante la fundición básica del metal, lo que cambió con el descubrimiento de nuevas formas de trabajar el metal a través de aleaciones con otros elementos. Otro avance tecnológico importante fue el desarrollo de una industria química, lo que permitió las primeras aplicaciones de esta en la elaboración de colorantes artificiales, además del surgimiento de los primeros productos farmacéuticos, la producción de perfumes a un nivel industrial, el desarrollo de materias plásticas sintéticas, sustancias para la conservación de alimentos, y el desarrollo de abonos orgánicos y minerales, como, por ejemplo, el salitre. En cuanto a las fuentes de energía, el carbón continuaba teniendo un desempeño importante, aunque no fue el único. La implementación de la electricidad se orientó a la instalación de alumbrado público y privado. También el descubrimiento e implementación del petróleo, mostró utilidad a partir del diseño del nuevo motor de combustión interna, ya entrado el siglo XX. Todos estos avances industriales y tecnológicos permitieron el desarrollo de un sistema de transportes con mejores características, respecto del anterior, que funcionaba con tracción animal. Además de crear máquinas que poseían una mayor velocidad de transporte, aumentaron la capacidad de las cargas que se podían transportar de una sola vez. Esto mejoró las condiciones de productividad industrial al reducir los tiempos de desplazamiento, tanto de las materias primas como de las personas, que constituyeron la mano de obra de este nuevo régimen. </w:t>
      </w:r>
    </w:p>
    <w:p w:rsidR="00B30C02" w:rsidRDefault="00B30C02" w:rsidP="00B30C02">
      <w:pPr>
        <w:jc w:val="both"/>
      </w:pPr>
      <w:r>
        <w:t xml:space="preserve">6.2. Una nueva organización productiva, asociada con la creciente industrialización del sistema capitalista: las industrias debían acomodarse al nuevo ritmo de productividad. Cuando se solucionó el problema de la velocidad con la que se adquieren las materias primas, era tiempo de producir al mismo ritmo. Gracias a la nueva velocidad productiva asociada al Taylorismo (Fordismo en el ámbito automotriz), se evidenció un capitalismo industrial, que se expandió desde Inglaterra a toda Europa continental y a los Estados Unidos. Esta nueva fase de desarrollo y organización se caracterizó por la concentración del capital y de la producción en pocas manos. A esta fase del desarrollo capitalista, se le ha denominado “capitalismo monopólico”. Las innovaciones técnicas y la mantención de la maquinaria pasaron a ser un costo de producción demasiado elevado para las empresas pequeñas, las que se fueron rezagando en la obtención de utilidades, ya que no podían competir en volúmenes y calidad de producción con las empresas más grandes. Con el progresivo abaratamiento de las mercancías se generó una guerra de precios, pues las empresas más grandes vendían a precios tan bajos que las más pequeñas no podían competir, debiendo cerrar o declararse en quiebra. Se habla así de una ley comercial basada en la oferta y la demanda de precios y productos. </w:t>
      </w:r>
    </w:p>
    <w:p w:rsidR="008B0DA6" w:rsidRDefault="00B30C02" w:rsidP="00B30C02">
      <w:pPr>
        <w:jc w:val="both"/>
      </w:pPr>
      <w:r>
        <w:t xml:space="preserve">6.3. Efectos de la segunda etapa de la Revolución Industrial: el proceso industrializador, a medida que se extendía, generaba un intenso debate, ya </w:t>
      </w:r>
      <w:proofErr w:type="gramStart"/>
      <w:r>
        <w:t>que</w:t>
      </w:r>
      <w:proofErr w:type="gramEnd"/>
      <w:r>
        <w:t xml:space="preserve"> así como existían quienes apoyaban el proceso basándose en sus efectos positivos, existían también quienes lo criticaban por sus efectos negativos. Uno de los más importantes efectos dice relación a lo sociocultural y demográfico (la denominada “Explosión Demográfica”) y con ella el inicio de un proceso de grandes migraciones continentales. Dentro de la mirada positiva del proceso, se evidencian efectos como: una mejora sustancial al sistema de transportes terrestre (ferrocarril y automóvil), </w:t>
      </w:r>
      <w:r>
        <w:lastRenderedPageBreak/>
        <w:t>marítimo (mejor fabricación de embarcaciones) y aéreo (dirigibles, y posteriormente, la aviación); y un aumento en la cantidad y calidad de la producción industrial. Gracias a estos dos procesos se puede hablar de un crecimiento económico paulatino. Desde una mirada negativa, se expone a una realidad basada en un sistema laboral sin regulaciones (no existían leyes laborales). Este sistema presenta características como un riesgo laboral constante en las faenas industriales (inexistencia de seguros), insalubridad y hacinamiento en las residencias obreras, y la existencia de jornadas laborales extensas que iban entre las 12 y las 15 horas continuas; esto incluye la realidad del trabajo infantil</w:t>
      </w:r>
    </w:p>
    <w:sectPr w:rsidR="008B0D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02"/>
    <w:rsid w:val="008B0DA6"/>
    <w:rsid w:val="00B30C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9694"/>
  <w15:chartTrackingRefBased/>
  <w15:docId w15:val="{CDAF6579-13D6-4672-818D-64F82413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1293</Words>
  <Characters>7116</Characters>
  <Application>Microsoft Office Word</Application>
  <DocSecurity>0</DocSecurity>
  <Lines>59</Lines>
  <Paragraphs>16</Paragraphs>
  <ScaleCrop>false</ScaleCrop>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kalula</dc:creator>
  <cp:keywords/>
  <dc:description/>
  <cp:lastModifiedBy>kalula</cp:lastModifiedBy>
  <cp:revision>1</cp:revision>
  <dcterms:created xsi:type="dcterms:W3CDTF">2023-04-12T14:07:00Z</dcterms:created>
  <dcterms:modified xsi:type="dcterms:W3CDTF">2023-04-12T14:10:00Z</dcterms:modified>
</cp:coreProperties>
</file>